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ED" w:rsidRPr="00365FA9" w:rsidRDefault="001634ED" w:rsidP="001634ED">
      <w:pPr>
        <w:pStyle w:val="Heading1"/>
        <w:rPr>
          <w:rFonts w:ascii="Tahoma" w:hAnsi="Tahoma"/>
          <w:color w:val="auto"/>
          <w:sz w:val="24"/>
          <w:szCs w:val="24"/>
        </w:rPr>
      </w:pPr>
      <w:bookmarkStart w:id="0" w:name="_Toc369527506"/>
      <w:bookmarkStart w:id="1" w:name="_GoBack"/>
      <w:bookmarkEnd w:id="1"/>
      <w:r w:rsidRPr="00365FA9">
        <w:rPr>
          <w:rFonts w:ascii="Tahoma" w:hAnsi="Tahoma"/>
          <w:color w:val="auto"/>
          <w:sz w:val="24"/>
          <w:szCs w:val="24"/>
        </w:rPr>
        <w:t>Social Links</w:t>
      </w:r>
      <w:bookmarkEnd w:id="0"/>
    </w:p>
    <w:p w:rsidR="001634ED" w:rsidRPr="008354DE" w:rsidRDefault="001634ED" w:rsidP="00163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b/>
          <w:bCs/>
          <w:sz w:val="32"/>
          <w:szCs w:val="32"/>
          <w:u w:val="single"/>
        </w:rPr>
      </w:pPr>
    </w:p>
    <w:p w:rsidR="001634ED" w:rsidRPr="008354DE" w:rsidRDefault="001634ED" w:rsidP="00163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</w:rPr>
      </w:pPr>
      <w:r w:rsidRPr="008354DE">
        <w:rPr>
          <w:rFonts w:ascii="Tahoma" w:hAnsi="Tahoma" w:cs="Helvetica"/>
          <w:b/>
          <w:bCs/>
          <w:noProof/>
          <w:lang w:val="en-AU" w:eastAsia="en-AU"/>
        </w:rPr>
        <w:drawing>
          <wp:inline distT="0" distB="0" distL="0" distR="0" wp14:anchorId="3ACD9FAE" wp14:editId="7D73B6F1">
            <wp:extent cx="5259705" cy="3457575"/>
            <wp:effectExtent l="0" t="0" r="0" b="0"/>
            <wp:docPr id="8" name="Picture 8" descr="Macintosh HD:Users:mezdef:Desktop:Screen Shot 2013-07-15 at 2.34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ezdef:Desktop:Screen Shot 2013-07-15 at 2.34.38 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ED" w:rsidRPr="008354DE" w:rsidRDefault="001634ED" w:rsidP="001634E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20"/>
          <w:szCs w:val="20"/>
        </w:rPr>
      </w:pPr>
      <w:r w:rsidRPr="008354DE">
        <w:rPr>
          <w:rFonts w:ascii="Tahoma" w:hAnsi="Tahoma" w:cs="Helvetica"/>
          <w:sz w:val="20"/>
          <w:szCs w:val="20"/>
        </w:rPr>
        <w:t>Social links should endeavor to appear only once per page to avoid redundancy and visual clutter</w:t>
      </w:r>
    </w:p>
    <w:p w:rsidR="001634ED" w:rsidRPr="008354DE" w:rsidRDefault="001634ED" w:rsidP="001634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20"/>
          <w:szCs w:val="20"/>
        </w:rPr>
      </w:pPr>
      <w:r w:rsidRPr="008354DE">
        <w:rPr>
          <w:rFonts w:ascii="Tahoma" w:hAnsi="Tahoma" w:cs="Helvetica"/>
          <w:sz w:val="20"/>
          <w:szCs w:val="20"/>
        </w:rPr>
        <w:t>When appearing as a block, social links should either be positioned at the bottom of the page (in the footer, aligned to the right), or at the bottom of the left-hand information box (usually found on blogs and the like). Links should be arrayed evenly to avoid visual noise.</w:t>
      </w:r>
    </w:p>
    <w:p w:rsidR="001634ED" w:rsidRPr="008354DE" w:rsidRDefault="001634ED" w:rsidP="001634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20"/>
          <w:szCs w:val="20"/>
        </w:rPr>
      </w:pPr>
      <w:r w:rsidRPr="008354DE">
        <w:rPr>
          <w:rFonts w:ascii="Tahoma" w:hAnsi="Tahoma" w:cs="Helvetica"/>
          <w:sz w:val="20"/>
          <w:szCs w:val="20"/>
        </w:rPr>
        <w:t>When provided individually, social links should appear to the right of a given link or story to indicate their attachment to the given piece of information</w:t>
      </w:r>
    </w:p>
    <w:p w:rsidR="001634ED" w:rsidRPr="008354DE" w:rsidRDefault="001634ED" w:rsidP="001634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20"/>
          <w:szCs w:val="20"/>
        </w:rPr>
      </w:pPr>
      <w:r w:rsidRPr="008354DE">
        <w:rPr>
          <w:rFonts w:ascii="Tahoma" w:hAnsi="Tahoma" w:cs="Helvetica"/>
          <w:sz w:val="20"/>
          <w:szCs w:val="20"/>
        </w:rPr>
        <w:t>RSS links should be provided in a separate page (if comprehensive), or in the banner of a website system if individual</w:t>
      </w:r>
    </w:p>
    <w:p w:rsidR="001634ED" w:rsidRPr="008354DE" w:rsidRDefault="001634ED" w:rsidP="001634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20"/>
          <w:szCs w:val="20"/>
        </w:rPr>
      </w:pPr>
      <w:r w:rsidRPr="008354DE">
        <w:rPr>
          <w:rFonts w:ascii="Tahoma" w:hAnsi="Tahoma" w:cs="Helvetica"/>
          <w:sz w:val="20"/>
          <w:szCs w:val="20"/>
        </w:rPr>
        <w:t>Twitter links, i.e. 'Tweet This' or 'Follow Me' should appear at the bottom of articles or news stories (if applicable)</w:t>
      </w:r>
    </w:p>
    <w:p w:rsidR="00232032" w:rsidRDefault="00232032"/>
    <w:sectPr w:rsidR="00232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603"/>
    <w:multiLevelType w:val="hybridMultilevel"/>
    <w:tmpl w:val="49CCA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334C38"/>
    <w:multiLevelType w:val="hybridMultilevel"/>
    <w:tmpl w:val="F9524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AC66C0"/>
    <w:multiLevelType w:val="hybridMultilevel"/>
    <w:tmpl w:val="2C44B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ED"/>
    <w:rsid w:val="001634ED"/>
    <w:rsid w:val="0023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E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4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63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ED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E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4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63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E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AAF</dc:creator>
  <cp:lastModifiedBy>Dean AAF</cp:lastModifiedBy>
  <cp:revision>1</cp:revision>
  <dcterms:created xsi:type="dcterms:W3CDTF">2014-03-24T01:43:00Z</dcterms:created>
  <dcterms:modified xsi:type="dcterms:W3CDTF">2014-03-24T01:44:00Z</dcterms:modified>
</cp:coreProperties>
</file>